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74" w:rsidRPr="00EE0C75" w:rsidRDefault="000C744F" w:rsidP="00DB7C59">
      <w:pPr>
        <w:jc w:val="center"/>
        <w:rPr>
          <w:rFonts w:asciiTheme="minorHAnsi" w:hAnsiTheme="minorHAnsi" w:cstheme="minorHAnsi"/>
          <w:sz w:val="20"/>
          <w:szCs w:val="20"/>
        </w:rPr>
      </w:pPr>
      <w:r w:rsidRPr="00EE0C7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7B41E75" wp14:editId="740136CF">
            <wp:simplePos x="0" y="0"/>
            <wp:positionH relativeFrom="column">
              <wp:posOffset>-395581</wp:posOffset>
            </wp:positionH>
            <wp:positionV relativeFrom="paragraph">
              <wp:posOffset>-778741</wp:posOffset>
            </wp:positionV>
            <wp:extent cx="893619" cy="85898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28" cy="85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74" w:rsidRPr="00EE0C75">
        <w:rPr>
          <w:rFonts w:asciiTheme="minorHAnsi" w:hAnsiTheme="minorHAnsi" w:cstheme="minorHAnsi"/>
        </w:rPr>
        <w:t xml:space="preserve">      </w:t>
      </w:r>
      <w:r w:rsidR="006813F0" w:rsidRPr="00EE0C75">
        <w:rPr>
          <w:rFonts w:asciiTheme="minorHAnsi" w:hAnsiTheme="minorHAnsi" w:cstheme="minorHAnsi"/>
        </w:rPr>
        <w:t xml:space="preserve"> </w:t>
      </w:r>
    </w:p>
    <w:p w:rsidR="002B75F7" w:rsidRDefault="002B75F7" w:rsidP="002B75F7">
      <w:pPr>
        <w:spacing w:before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This meeting w</w:t>
      </w:r>
      <w:r w:rsidR="004C0DA9"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 xml:space="preserve"> conducted electronically. </w:t>
      </w:r>
    </w:p>
    <w:p w:rsidR="002B75F7" w:rsidRDefault="002B75F7" w:rsidP="00EA2774">
      <w:pPr>
        <w:jc w:val="center"/>
        <w:rPr>
          <w:rFonts w:asciiTheme="minorHAnsi" w:hAnsiTheme="minorHAnsi" w:cstheme="minorHAnsi"/>
          <w:b/>
          <w:szCs w:val="24"/>
        </w:rPr>
      </w:pPr>
    </w:p>
    <w:p w:rsidR="004C0DA9" w:rsidRPr="008E6E38" w:rsidRDefault="004C0DA9" w:rsidP="004C0DA9">
      <w:pPr>
        <w:ind w:left="36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8E6E38">
        <w:rPr>
          <w:rFonts w:asciiTheme="minorHAnsi" w:hAnsiTheme="minorHAnsi" w:cstheme="minorHAnsi"/>
          <w:b/>
          <w:bCs/>
          <w:color w:val="000000"/>
          <w:sz w:val="22"/>
        </w:rPr>
        <w:t>MINUTES OF THE STUDY SESSION OF THE BRIGHTON CITY COUNCIL</w:t>
      </w:r>
    </w:p>
    <w:p w:rsidR="004C0DA9" w:rsidRDefault="004C0DA9" w:rsidP="004C0DA9">
      <w:pPr>
        <w:ind w:left="36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8E6E38">
        <w:rPr>
          <w:rFonts w:asciiTheme="minorHAnsi" w:hAnsiTheme="minorHAnsi" w:cstheme="minorHAnsi"/>
          <w:b/>
          <w:bCs/>
          <w:color w:val="000000"/>
          <w:sz w:val="22"/>
        </w:rPr>
        <w:t>HELD ON</w:t>
      </w:r>
      <w:r>
        <w:rPr>
          <w:rFonts w:asciiTheme="minorHAnsi" w:hAnsiTheme="minorHAnsi" w:cstheme="minorHAnsi"/>
          <w:b/>
          <w:bCs/>
          <w:color w:val="000000"/>
          <w:sz w:val="22"/>
        </w:rPr>
        <w:t xml:space="preserve"> FEBRUARY 4</w:t>
      </w:r>
      <w:r w:rsidRPr="008E6E38">
        <w:rPr>
          <w:rFonts w:asciiTheme="minorHAnsi" w:hAnsiTheme="minorHAnsi" w:cstheme="minorHAnsi"/>
          <w:b/>
          <w:bCs/>
          <w:color w:val="000000"/>
          <w:sz w:val="22"/>
        </w:rPr>
        <w:t>, 202</w:t>
      </w:r>
      <w:r>
        <w:rPr>
          <w:rFonts w:asciiTheme="minorHAnsi" w:hAnsiTheme="minorHAnsi" w:cstheme="minorHAnsi"/>
          <w:b/>
          <w:bCs/>
          <w:color w:val="000000"/>
          <w:sz w:val="22"/>
        </w:rPr>
        <w:t>1</w:t>
      </w:r>
    </w:p>
    <w:p w:rsidR="004C0DA9" w:rsidRDefault="004C0DA9" w:rsidP="004C0DA9">
      <w:pPr>
        <w:ind w:left="36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4C0DA9" w:rsidRPr="008E6E38" w:rsidRDefault="004C0DA9" w:rsidP="004C0DA9">
      <w:pPr>
        <w:ind w:left="36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bookmarkStart w:id="0" w:name="_GoBack"/>
      <w:bookmarkEnd w:id="0"/>
    </w:p>
    <w:p w:rsidR="004C0DA9" w:rsidRDefault="004C0DA9" w:rsidP="004C0DA9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Call to Order</w:t>
      </w:r>
    </w:p>
    <w:p w:rsidR="004C0DA9" w:rsidRPr="008E6E38" w:rsidRDefault="004C0DA9" w:rsidP="004C0DA9">
      <w:pPr>
        <w:rPr>
          <w:rFonts w:asciiTheme="minorHAnsi" w:hAnsiTheme="minorHAnsi" w:cstheme="minorHAnsi"/>
          <w:sz w:val="22"/>
        </w:rPr>
      </w:pPr>
      <w:r w:rsidRPr="008E6E38">
        <w:rPr>
          <w:rFonts w:asciiTheme="minorHAnsi" w:hAnsiTheme="minorHAnsi" w:cstheme="minorHAnsi"/>
          <w:sz w:val="22"/>
        </w:rPr>
        <w:t xml:space="preserve">Mayor Pipoly called the Study Session to order at 6:30 p.m. </w:t>
      </w:r>
    </w:p>
    <w:p w:rsidR="004C0DA9" w:rsidRPr="00226ABF" w:rsidRDefault="004C0DA9" w:rsidP="004C0DA9">
      <w:pPr>
        <w:rPr>
          <w:rFonts w:asciiTheme="minorHAnsi" w:hAnsiTheme="minorHAnsi" w:cstheme="minorHAnsi"/>
          <w:b/>
          <w:sz w:val="11"/>
          <w:szCs w:val="11"/>
          <w:u w:val="single"/>
        </w:rPr>
      </w:pPr>
    </w:p>
    <w:p w:rsidR="004C0DA9" w:rsidRDefault="004C0DA9" w:rsidP="004C0DA9">
      <w:pPr>
        <w:rPr>
          <w:rFonts w:asciiTheme="minorHAnsi" w:hAnsiTheme="minorHAnsi" w:cstheme="minorHAnsi"/>
          <w:b/>
          <w:sz w:val="22"/>
          <w:u w:val="single"/>
        </w:rPr>
      </w:pPr>
      <w:r w:rsidRPr="00036DF5">
        <w:rPr>
          <w:rFonts w:asciiTheme="minorHAnsi" w:hAnsiTheme="minorHAnsi" w:cstheme="minorHAnsi"/>
          <w:b/>
          <w:sz w:val="22"/>
          <w:u w:val="single"/>
        </w:rPr>
        <w:t>Roll Call</w:t>
      </w:r>
    </w:p>
    <w:p w:rsidR="004C0DA9" w:rsidRPr="005403B6" w:rsidRDefault="004C0DA9" w:rsidP="004C0DA9">
      <w:pPr>
        <w:rPr>
          <w:rFonts w:asciiTheme="minorHAnsi" w:hAnsiTheme="minorHAnsi" w:cstheme="minorHAnsi"/>
          <w:sz w:val="22"/>
        </w:rPr>
      </w:pPr>
      <w:r w:rsidRPr="005403B6">
        <w:rPr>
          <w:rFonts w:asciiTheme="minorHAnsi" w:hAnsiTheme="minorHAnsi" w:cstheme="minorHAnsi"/>
          <w:sz w:val="22"/>
        </w:rPr>
        <w:t>Present were Mayor Pipoly and Mayor Pro Tem Gardner, Councilmembers: Bohn, Emaus, Muzzin, Pettengill, and Tobbe, all of whom disclosed their locations</w:t>
      </w:r>
      <w:r>
        <w:rPr>
          <w:rFonts w:asciiTheme="minorHAnsi" w:hAnsiTheme="minorHAnsi" w:cstheme="minorHAnsi"/>
          <w:sz w:val="22"/>
        </w:rPr>
        <w:t xml:space="preserve"> of City of Brighton, County of Livingston, State of Michigan</w:t>
      </w:r>
      <w:r w:rsidRPr="005403B6">
        <w:rPr>
          <w:rFonts w:asciiTheme="minorHAnsi" w:hAnsiTheme="minorHAnsi" w:cstheme="minorHAnsi"/>
          <w:sz w:val="22"/>
        </w:rPr>
        <w:t xml:space="preserve">. City Manager Nate Geinzer, City Clerk Tara Brown, Community Development Manager Mike Caruso, Finance Director Gretchen Gomolka, </w:t>
      </w:r>
      <w:r>
        <w:rPr>
          <w:rFonts w:asciiTheme="minorHAnsi" w:hAnsiTheme="minorHAnsi" w:cstheme="minorHAnsi"/>
          <w:sz w:val="22"/>
        </w:rPr>
        <w:t>Human Resources Manager Michelle Miller</w:t>
      </w:r>
      <w:r w:rsidRPr="005403B6">
        <w:rPr>
          <w:rFonts w:asciiTheme="minorHAnsi" w:hAnsiTheme="minorHAnsi" w:cstheme="minorHAnsi"/>
          <w:sz w:val="22"/>
        </w:rPr>
        <w:t xml:space="preserve">, Management Assistant Henry Outlaw, Police Chief Rob Bradford, Attorney Paul Burns, and Attorney Jeff Alber. There were </w:t>
      </w:r>
      <w:r>
        <w:rPr>
          <w:rFonts w:asciiTheme="minorHAnsi" w:hAnsiTheme="minorHAnsi" w:cstheme="minorHAnsi"/>
          <w:sz w:val="22"/>
        </w:rPr>
        <w:t>seven</w:t>
      </w:r>
      <w:r w:rsidRPr="005403B6">
        <w:rPr>
          <w:rFonts w:asciiTheme="minorHAnsi" w:hAnsiTheme="minorHAnsi" w:cstheme="minorHAnsi"/>
          <w:sz w:val="22"/>
        </w:rPr>
        <w:t xml:space="preserve"> persons in the audience.</w:t>
      </w:r>
    </w:p>
    <w:p w:rsidR="004C0DA9" w:rsidRPr="005403B6" w:rsidRDefault="004C0DA9" w:rsidP="004C0DA9">
      <w:pPr>
        <w:pStyle w:val="BodyText"/>
        <w:ind w:left="0" w:firstLine="0"/>
        <w:rPr>
          <w:rFonts w:asciiTheme="minorHAnsi" w:hAnsiTheme="minorHAnsi" w:cstheme="minorHAnsi"/>
          <w:b/>
          <w:sz w:val="11"/>
          <w:szCs w:val="11"/>
          <w:u w:val="single"/>
        </w:rPr>
      </w:pPr>
    </w:p>
    <w:p w:rsidR="004C0DA9" w:rsidRDefault="004C0DA9" w:rsidP="004C0DA9">
      <w:pPr>
        <w:rPr>
          <w:rFonts w:asciiTheme="minorHAnsi" w:hAnsiTheme="minorHAnsi" w:cstheme="minorHAnsi"/>
          <w:b/>
          <w:sz w:val="22"/>
          <w:u w:val="single"/>
        </w:rPr>
      </w:pPr>
      <w:r w:rsidRPr="00036DF5">
        <w:rPr>
          <w:rFonts w:asciiTheme="minorHAnsi" w:hAnsiTheme="minorHAnsi" w:cstheme="minorHAnsi"/>
          <w:b/>
          <w:sz w:val="22"/>
          <w:u w:val="single"/>
        </w:rPr>
        <w:t>Call to the Public</w:t>
      </w:r>
    </w:p>
    <w:p w:rsidR="004C0DA9" w:rsidRDefault="004C0DA9" w:rsidP="004C0DA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Mayor Pipoly opened the Call to the Public at 6:31 p.m. Hearing and seeing no comment, Mayor Pipoly closed the Call to the Public.</w:t>
      </w:r>
    </w:p>
    <w:p w:rsidR="004C0DA9" w:rsidRDefault="004C0DA9" w:rsidP="004C0DA9">
      <w:pPr>
        <w:rPr>
          <w:rFonts w:asciiTheme="minorHAnsi" w:hAnsiTheme="minorHAnsi" w:cstheme="minorHAnsi"/>
          <w:sz w:val="22"/>
        </w:rPr>
      </w:pPr>
    </w:p>
    <w:p w:rsidR="004C0DA9" w:rsidRDefault="00FA5032" w:rsidP="004C0DA9">
      <w:pPr>
        <w:rPr>
          <w:rFonts w:asciiTheme="minorHAnsi" w:hAnsiTheme="minorHAnsi" w:cstheme="minorHAnsi"/>
          <w:b/>
          <w:sz w:val="22"/>
          <w:u w:val="single"/>
        </w:rPr>
      </w:pPr>
      <w:r w:rsidRPr="004C0DA9">
        <w:rPr>
          <w:rFonts w:asciiTheme="minorHAnsi" w:hAnsiTheme="minorHAnsi" w:cstheme="minorHAnsi"/>
          <w:b/>
          <w:sz w:val="22"/>
          <w:u w:val="single"/>
        </w:rPr>
        <w:t xml:space="preserve">Discussion of </w:t>
      </w:r>
      <w:r w:rsidR="00A17233" w:rsidRPr="004C0DA9">
        <w:rPr>
          <w:rFonts w:asciiTheme="minorHAnsi" w:hAnsiTheme="minorHAnsi" w:cstheme="minorHAnsi"/>
          <w:b/>
          <w:sz w:val="22"/>
          <w:u w:val="single"/>
        </w:rPr>
        <w:t xml:space="preserve">Fire </w:t>
      </w:r>
      <w:r w:rsidR="008E0DA3" w:rsidRPr="004C0DA9">
        <w:rPr>
          <w:rFonts w:asciiTheme="minorHAnsi" w:hAnsiTheme="minorHAnsi" w:cstheme="minorHAnsi"/>
          <w:b/>
          <w:sz w:val="22"/>
          <w:u w:val="single"/>
        </w:rPr>
        <w:t>Prevention and Protection Ordinance</w:t>
      </w:r>
    </w:p>
    <w:p w:rsidR="00851446" w:rsidRDefault="004C0DA9" w:rsidP="004C0DA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Community Development Manager Caruso began discussions with an introduction to Fire Marshall Rich Boisvert from the Brighton Area Fire Authority. Fire Marshall Boisvert presented a short overview of the proposed ordinances amendments, noting that these changes were to standardize </w:t>
      </w:r>
      <w:r w:rsidR="008F4C1B">
        <w:rPr>
          <w:rFonts w:asciiTheme="minorHAnsi" w:hAnsiTheme="minorHAnsi" w:cstheme="minorHAnsi"/>
          <w:sz w:val="22"/>
        </w:rPr>
        <w:t xml:space="preserve">municipal language throughout </w:t>
      </w:r>
      <w:r>
        <w:rPr>
          <w:rFonts w:asciiTheme="minorHAnsi" w:hAnsiTheme="minorHAnsi" w:cstheme="minorHAnsi"/>
          <w:sz w:val="22"/>
        </w:rPr>
        <w:t xml:space="preserve">the </w:t>
      </w:r>
      <w:r w:rsidR="008F4C1B">
        <w:rPr>
          <w:rFonts w:asciiTheme="minorHAnsi" w:hAnsiTheme="minorHAnsi" w:cstheme="minorHAnsi"/>
          <w:sz w:val="22"/>
        </w:rPr>
        <w:t xml:space="preserve">Authority’s territory and to bring the current ordinance up to code. </w:t>
      </w:r>
    </w:p>
    <w:p w:rsidR="008F4C1B" w:rsidRPr="008F4C1B" w:rsidRDefault="008F4C1B" w:rsidP="004C0DA9">
      <w:pPr>
        <w:rPr>
          <w:rFonts w:asciiTheme="minorHAnsi" w:hAnsiTheme="minorHAnsi" w:cstheme="minorHAnsi"/>
          <w:sz w:val="11"/>
          <w:szCs w:val="11"/>
        </w:rPr>
      </w:pPr>
    </w:p>
    <w:p w:rsidR="008F4C1B" w:rsidRPr="004C0DA9" w:rsidRDefault="008F4C1B" w:rsidP="004C0DA9">
      <w:pPr>
        <w:rPr>
          <w:rFonts w:asciiTheme="minorHAnsi" w:hAnsiTheme="minorHAnsi" w:cstheme="minorHAnsi"/>
          <w:b/>
          <w:sz w:val="11"/>
          <w:szCs w:val="11"/>
          <w:u w:val="single"/>
        </w:rPr>
      </w:pPr>
      <w:r>
        <w:rPr>
          <w:rFonts w:asciiTheme="minorHAnsi" w:hAnsiTheme="minorHAnsi" w:cstheme="minorHAnsi"/>
          <w:sz w:val="22"/>
        </w:rPr>
        <w:t>City Council discussed next steps, timeline, and the necessity for all municipalities to be in agreement to move forward.</w:t>
      </w:r>
    </w:p>
    <w:p w:rsidR="00AB7172" w:rsidRPr="00AB7172" w:rsidRDefault="00AB7172" w:rsidP="004C0DA9">
      <w:pPr>
        <w:pStyle w:val="ListParagraph"/>
        <w:rPr>
          <w:rFonts w:asciiTheme="minorHAnsi" w:hAnsiTheme="minorHAnsi" w:cstheme="minorHAnsi"/>
          <w:sz w:val="11"/>
          <w:szCs w:val="11"/>
        </w:rPr>
      </w:pPr>
    </w:p>
    <w:p w:rsidR="004C0DA9" w:rsidRDefault="004C0DA9" w:rsidP="004C0DA9">
      <w:pPr>
        <w:rPr>
          <w:rFonts w:asciiTheme="minorHAnsi" w:hAnsiTheme="minorHAnsi" w:cstheme="minorHAnsi"/>
          <w:b/>
          <w:sz w:val="22"/>
          <w:u w:val="single"/>
        </w:rPr>
      </w:pPr>
      <w:r w:rsidRPr="00036DF5">
        <w:rPr>
          <w:rFonts w:asciiTheme="minorHAnsi" w:hAnsiTheme="minorHAnsi" w:cstheme="minorHAnsi"/>
          <w:b/>
          <w:sz w:val="22"/>
          <w:u w:val="single"/>
        </w:rPr>
        <w:t>Call to the Public</w:t>
      </w:r>
    </w:p>
    <w:p w:rsidR="008F4C1B" w:rsidRDefault="004C0DA9" w:rsidP="004C0DA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Mayor Pipoly opened the Call to the Public at 7:03 p.m. </w:t>
      </w:r>
    </w:p>
    <w:p w:rsidR="008F4C1B" w:rsidRPr="008F4C1B" w:rsidRDefault="008F4C1B" w:rsidP="004C0DA9">
      <w:pPr>
        <w:rPr>
          <w:rFonts w:asciiTheme="minorHAnsi" w:hAnsiTheme="minorHAnsi" w:cstheme="minorHAnsi"/>
          <w:sz w:val="11"/>
          <w:szCs w:val="11"/>
        </w:rPr>
      </w:pPr>
    </w:p>
    <w:p w:rsidR="008F4C1B" w:rsidRDefault="008F4C1B" w:rsidP="004C0DA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Susan </w:t>
      </w:r>
      <w:proofErr w:type="spellStart"/>
      <w:r>
        <w:rPr>
          <w:rFonts w:asciiTheme="minorHAnsi" w:hAnsiTheme="minorHAnsi" w:cstheme="minorHAnsi"/>
          <w:sz w:val="22"/>
        </w:rPr>
        <w:t>Bakhaus</w:t>
      </w:r>
      <w:proofErr w:type="spellEnd"/>
      <w:r>
        <w:rPr>
          <w:rFonts w:asciiTheme="minorHAnsi" w:hAnsiTheme="minorHAnsi" w:cstheme="minorHAnsi"/>
          <w:sz w:val="22"/>
        </w:rPr>
        <w:t xml:space="preserve"> asked that the ordinance clearly list what can be burned.</w:t>
      </w:r>
    </w:p>
    <w:p w:rsidR="008F4C1B" w:rsidRPr="008F4C1B" w:rsidRDefault="008F4C1B" w:rsidP="004C0DA9">
      <w:pPr>
        <w:rPr>
          <w:rFonts w:asciiTheme="minorHAnsi" w:hAnsiTheme="minorHAnsi" w:cstheme="minorHAnsi"/>
          <w:sz w:val="11"/>
          <w:szCs w:val="11"/>
        </w:rPr>
      </w:pPr>
    </w:p>
    <w:p w:rsidR="004C0DA9" w:rsidRDefault="008F4C1B" w:rsidP="004C0DA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4C0DA9">
        <w:rPr>
          <w:rFonts w:asciiTheme="minorHAnsi" w:hAnsiTheme="minorHAnsi" w:cstheme="minorHAnsi"/>
          <w:sz w:val="22"/>
        </w:rPr>
        <w:t>he Call to the Public was closed at 7:07 p.m.</w:t>
      </w:r>
    </w:p>
    <w:p w:rsidR="008F4C1B" w:rsidRPr="008F4C1B" w:rsidRDefault="008F4C1B" w:rsidP="004C0DA9">
      <w:pPr>
        <w:rPr>
          <w:rFonts w:asciiTheme="minorHAnsi" w:hAnsiTheme="minorHAnsi" w:cstheme="minorHAnsi"/>
          <w:sz w:val="11"/>
          <w:szCs w:val="11"/>
        </w:rPr>
      </w:pPr>
    </w:p>
    <w:p w:rsidR="008F4C1B" w:rsidRDefault="008F4C1B" w:rsidP="004C0DA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Fire Marshall Boisvert directed the public to item 4 under “Permitted Fires, and Open Burning” within the ordinance that clearly lists domestic fires shall only burn seasoned, dry firewood.</w:t>
      </w:r>
    </w:p>
    <w:p w:rsidR="004C0DA9" w:rsidRPr="001B27E8" w:rsidRDefault="004C0DA9" w:rsidP="004C0DA9">
      <w:pPr>
        <w:rPr>
          <w:rFonts w:asciiTheme="minorHAnsi" w:hAnsiTheme="minorHAnsi" w:cstheme="minorHAnsi"/>
          <w:sz w:val="11"/>
          <w:szCs w:val="11"/>
        </w:rPr>
      </w:pPr>
    </w:p>
    <w:p w:rsidR="004C0DA9" w:rsidRDefault="004C0DA9" w:rsidP="004C0DA9">
      <w:pPr>
        <w:rPr>
          <w:rFonts w:asciiTheme="minorHAnsi" w:hAnsiTheme="minorHAnsi" w:cstheme="minorHAnsi"/>
          <w:b/>
          <w:sz w:val="22"/>
          <w:u w:val="single"/>
        </w:rPr>
      </w:pPr>
      <w:r w:rsidRPr="00036DF5">
        <w:rPr>
          <w:rFonts w:asciiTheme="minorHAnsi" w:hAnsiTheme="minorHAnsi" w:cstheme="minorHAnsi"/>
          <w:b/>
          <w:sz w:val="22"/>
          <w:u w:val="single"/>
        </w:rPr>
        <w:t xml:space="preserve">Adjournment </w:t>
      </w:r>
    </w:p>
    <w:p w:rsidR="004C0DA9" w:rsidRDefault="004C0DA9" w:rsidP="004C0DA9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Motion</w:t>
      </w:r>
      <w:r>
        <w:rPr>
          <w:rFonts w:asciiTheme="minorHAnsi" w:hAnsiTheme="minorHAnsi" w:cstheme="minorHAnsi"/>
          <w:sz w:val="22"/>
        </w:rPr>
        <w:t xml:space="preserve"> by Councilmember </w:t>
      </w:r>
      <w:r w:rsidR="008F4C1B">
        <w:rPr>
          <w:rFonts w:asciiTheme="minorHAnsi" w:hAnsiTheme="minorHAnsi" w:cstheme="minorHAnsi"/>
          <w:sz w:val="22"/>
        </w:rPr>
        <w:t>Pettengill</w:t>
      </w:r>
      <w:r>
        <w:rPr>
          <w:rFonts w:asciiTheme="minorHAnsi" w:hAnsiTheme="minorHAnsi" w:cstheme="minorHAnsi"/>
          <w:sz w:val="22"/>
        </w:rPr>
        <w:t xml:space="preserve">, seconded by </w:t>
      </w:r>
      <w:r w:rsidR="008F4C1B">
        <w:rPr>
          <w:rFonts w:asciiTheme="minorHAnsi" w:hAnsiTheme="minorHAnsi" w:cstheme="minorHAnsi"/>
          <w:sz w:val="22"/>
        </w:rPr>
        <w:t>Councilmember Muzzin</w:t>
      </w:r>
      <w:r>
        <w:rPr>
          <w:rFonts w:asciiTheme="minorHAnsi" w:hAnsiTheme="minorHAnsi" w:cstheme="minorHAnsi"/>
          <w:sz w:val="22"/>
        </w:rPr>
        <w:t xml:space="preserve"> to adjourn the study session at 7:</w:t>
      </w:r>
      <w:r w:rsidR="008F4C1B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 xml:space="preserve">8 p.m. </w:t>
      </w:r>
      <w:r>
        <w:rPr>
          <w:rFonts w:asciiTheme="minorHAnsi" w:hAnsiTheme="minorHAnsi" w:cstheme="minorHAnsi"/>
          <w:b/>
          <w:sz w:val="22"/>
        </w:rPr>
        <w:t>The motion carried without objection by roll call vote.</w:t>
      </w:r>
    </w:p>
    <w:p w:rsidR="004C0DA9" w:rsidRDefault="004C0DA9" w:rsidP="004C0DA9">
      <w:pPr>
        <w:rPr>
          <w:rFonts w:asciiTheme="minorHAnsi" w:hAnsiTheme="minorHAnsi" w:cstheme="minorHAnsi"/>
          <w:sz w:val="22"/>
        </w:rPr>
      </w:pPr>
    </w:p>
    <w:p w:rsidR="004C0DA9" w:rsidRDefault="004C0DA9" w:rsidP="004C0DA9">
      <w:pPr>
        <w:rPr>
          <w:rFonts w:asciiTheme="minorHAnsi" w:hAnsiTheme="minorHAnsi" w:cstheme="minorHAnsi"/>
          <w:sz w:val="22"/>
        </w:rPr>
      </w:pPr>
    </w:p>
    <w:p w:rsidR="004C0DA9" w:rsidRPr="00EF555C" w:rsidRDefault="004C0DA9" w:rsidP="004C0DA9">
      <w:pPr>
        <w:rPr>
          <w:rFonts w:asciiTheme="minorHAnsi" w:hAnsiTheme="minorHAnsi" w:cstheme="minorHAnsi"/>
          <w:sz w:val="22"/>
        </w:rPr>
      </w:pPr>
      <w:r w:rsidRPr="00EF555C">
        <w:rPr>
          <w:rFonts w:asciiTheme="minorHAnsi" w:hAnsiTheme="minorHAnsi" w:cstheme="minorHAnsi"/>
          <w:sz w:val="22"/>
        </w:rPr>
        <w:t>____________________</w:t>
      </w:r>
      <w:r w:rsidRPr="00EF555C">
        <w:rPr>
          <w:rFonts w:asciiTheme="minorHAnsi" w:hAnsiTheme="minorHAnsi" w:cstheme="minorHAnsi"/>
          <w:sz w:val="22"/>
        </w:rPr>
        <w:tab/>
      </w:r>
      <w:r w:rsidRPr="00EF555C">
        <w:rPr>
          <w:rFonts w:asciiTheme="minorHAnsi" w:hAnsiTheme="minorHAnsi" w:cstheme="minorHAnsi"/>
          <w:sz w:val="22"/>
        </w:rPr>
        <w:tab/>
      </w:r>
      <w:r w:rsidRPr="00EF555C">
        <w:rPr>
          <w:rFonts w:asciiTheme="minorHAnsi" w:hAnsiTheme="minorHAnsi" w:cstheme="minorHAnsi"/>
          <w:sz w:val="22"/>
        </w:rPr>
        <w:tab/>
      </w:r>
      <w:r w:rsidRPr="00EF555C">
        <w:rPr>
          <w:rFonts w:asciiTheme="minorHAnsi" w:hAnsiTheme="minorHAnsi" w:cstheme="minorHAnsi"/>
          <w:sz w:val="22"/>
        </w:rPr>
        <w:tab/>
      </w:r>
      <w:r w:rsidRPr="00EF555C">
        <w:rPr>
          <w:rFonts w:asciiTheme="minorHAnsi" w:hAnsiTheme="minorHAnsi" w:cstheme="minorHAnsi"/>
          <w:sz w:val="22"/>
        </w:rPr>
        <w:tab/>
        <w:t>_______________________</w:t>
      </w:r>
    </w:p>
    <w:p w:rsidR="004C0DA9" w:rsidRPr="00DC75D2" w:rsidRDefault="004C0DA9" w:rsidP="004C0DA9">
      <w:pPr>
        <w:rPr>
          <w:rFonts w:asciiTheme="minorHAnsi" w:hAnsiTheme="minorHAnsi" w:cstheme="minorHAnsi"/>
          <w:sz w:val="22"/>
        </w:rPr>
      </w:pPr>
      <w:r w:rsidRPr="00EF555C">
        <w:rPr>
          <w:rFonts w:asciiTheme="minorHAnsi" w:hAnsiTheme="minorHAnsi" w:cstheme="minorHAnsi"/>
          <w:sz w:val="22"/>
        </w:rPr>
        <w:t>Tara Brown, City Clerk</w:t>
      </w:r>
      <w:r w:rsidRPr="00EF555C">
        <w:rPr>
          <w:rFonts w:asciiTheme="minorHAnsi" w:hAnsiTheme="minorHAnsi" w:cstheme="minorHAnsi"/>
          <w:sz w:val="22"/>
        </w:rPr>
        <w:tab/>
      </w:r>
      <w:r w:rsidRPr="00EF555C">
        <w:rPr>
          <w:rFonts w:asciiTheme="minorHAnsi" w:hAnsiTheme="minorHAnsi" w:cstheme="minorHAnsi"/>
          <w:sz w:val="22"/>
        </w:rPr>
        <w:tab/>
      </w:r>
      <w:r w:rsidRPr="00EF555C">
        <w:rPr>
          <w:rFonts w:asciiTheme="minorHAnsi" w:hAnsiTheme="minorHAnsi" w:cstheme="minorHAnsi"/>
          <w:sz w:val="22"/>
        </w:rPr>
        <w:tab/>
      </w:r>
      <w:r w:rsidRPr="00EF555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EF555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Shawn Pipoly</w:t>
      </w:r>
      <w:r w:rsidRPr="00EF555C">
        <w:rPr>
          <w:rFonts w:asciiTheme="minorHAnsi" w:hAnsiTheme="minorHAnsi" w:cstheme="minorHAnsi"/>
          <w:sz w:val="22"/>
        </w:rPr>
        <w:t>, Mayor</w:t>
      </w:r>
    </w:p>
    <w:sectPr w:rsidR="004C0DA9" w:rsidRPr="00DC7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74" w:rsidRDefault="00EA2774" w:rsidP="00EA2774">
      <w:r>
        <w:separator/>
      </w:r>
    </w:p>
  </w:endnote>
  <w:endnote w:type="continuationSeparator" w:id="0">
    <w:p w:rsidR="00EA2774" w:rsidRDefault="00EA2774" w:rsidP="00EA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1B" w:rsidRDefault="008F4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82" w:rsidRPr="00F65182" w:rsidRDefault="00F65182" w:rsidP="00F65182">
    <w:pPr>
      <w:pStyle w:val="ListParagraph"/>
      <w:jc w:val="center"/>
      <w:rPr>
        <w:rFonts w:ascii="Arial" w:hAnsi="Arial" w:cs="Arial"/>
        <w:b/>
        <w:sz w:val="20"/>
        <w:szCs w:val="20"/>
      </w:rPr>
    </w:pPr>
  </w:p>
  <w:p w:rsidR="00F65182" w:rsidRDefault="00F65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1B" w:rsidRDefault="008F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74" w:rsidRDefault="00EA2774" w:rsidP="00EA2774">
      <w:r>
        <w:separator/>
      </w:r>
    </w:p>
  </w:footnote>
  <w:footnote w:type="continuationSeparator" w:id="0">
    <w:p w:rsidR="00EA2774" w:rsidRDefault="00EA2774" w:rsidP="00EA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1B" w:rsidRDefault="008F4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74" w:rsidRPr="00EE0C75" w:rsidRDefault="00F65182" w:rsidP="00EA2774">
    <w:pPr>
      <w:jc w:val="center"/>
      <w:rPr>
        <w:rFonts w:asciiTheme="minorHAnsi" w:hAnsiTheme="minorHAnsi" w:cstheme="minorHAnsi"/>
        <w:b/>
        <w:sz w:val="40"/>
        <w:szCs w:val="36"/>
      </w:rPr>
    </w:pPr>
    <w:r w:rsidRPr="00EE0C75">
      <w:rPr>
        <w:rFonts w:asciiTheme="minorHAnsi" w:hAnsiTheme="minorHAnsi" w:cstheme="minorHAnsi"/>
        <w:b/>
        <w:sz w:val="40"/>
        <w:szCs w:val="36"/>
      </w:rPr>
      <w:t xml:space="preserve">  </w:t>
    </w:r>
    <w:r w:rsidR="00EE0C75" w:rsidRPr="00EE0C75">
      <w:rPr>
        <w:rFonts w:asciiTheme="minorHAnsi" w:hAnsiTheme="minorHAnsi" w:cstheme="minorHAnsi"/>
        <w:b/>
        <w:sz w:val="40"/>
        <w:szCs w:val="36"/>
      </w:rPr>
      <w:t xml:space="preserve">City Council </w:t>
    </w:r>
    <w:r w:rsidR="007608E9">
      <w:rPr>
        <w:rFonts w:asciiTheme="minorHAnsi" w:hAnsiTheme="minorHAnsi" w:cstheme="minorHAnsi"/>
        <w:b/>
        <w:sz w:val="40"/>
        <w:szCs w:val="36"/>
      </w:rPr>
      <w:t>Study Session</w:t>
    </w:r>
    <w:r w:rsidR="00EE0C75" w:rsidRPr="00EE0C75">
      <w:rPr>
        <w:rFonts w:asciiTheme="minorHAnsi" w:hAnsiTheme="minorHAnsi" w:cstheme="minorHAnsi"/>
        <w:b/>
        <w:sz w:val="40"/>
        <w:szCs w:val="36"/>
      </w:rPr>
      <w:t xml:space="preserve"> </w:t>
    </w:r>
  </w:p>
  <w:p w:rsidR="00EA2774" w:rsidRPr="00EE0C75" w:rsidRDefault="008A4820" w:rsidP="00696F2E">
    <w:pPr>
      <w:pStyle w:val="Header"/>
      <w:jc w:val="center"/>
      <w:rPr>
        <w:rFonts w:asciiTheme="minorHAnsi" w:hAnsiTheme="minorHAnsi" w:cstheme="minorHAnsi"/>
      </w:rPr>
    </w:pPr>
    <w:r w:rsidRPr="00EE0C75">
      <w:rPr>
        <w:rFonts w:asciiTheme="minorHAnsi" w:hAnsiTheme="minorHAnsi" w:cstheme="minorHAns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A6C0B4" wp14:editId="7B3B9028">
              <wp:simplePos x="0" y="0"/>
              <wp:positionH relativeFrom="column">
                <wp:posOffset>612140</wp:posOffset>
              </wp:positionH>
              <wp:positionV relativeFrom="paragraph">
                <wp:posOffset>78740</wp:posOffset>
              </wp:positionV>
              <wp:extent cx="5229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29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BA77242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pt,6.2pt" to="45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" strokecolor="black [3040]"/>
          </w:pict>
        </mc:Fallback>
      </mc:AlternateContent>
    </w:r>
  </w:p>
  <w:p w:rsidR="00DB7C59" w:rsidRPr="00EE0C75" w:rsidRDefault="00EE0C75" w:rsidP="00696F2E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AB43CC">
      <w:rPr>
        <w:rFonts w:asciiTheme="minorHAnsi" w:hAnsiTheme="minorHAnsi" w:cstheme="minorHAnsi"/>
        <w:sz w:val="20"/>
        <w:szCs w:val="20"/>
      </w:rPr>
      <w:t>200 N First St</w:t>
    </w:r>
    <w:r w:rsidR="00696F2E" w:rsidRPr="00AB43CC">
      <w:rPr>
        <w:rFonts w:asciiTheme="minorHAnsi" w:hAnsiTheme="minorHAnsi" w:cstheme="minorHAnsi"/>
        <w:sz w:val="20"/>
        <w:szCs w:val="20"/>
      </w:rPr>
      <w:t xml:space="preserve"> ● </w:t>
    </w:r>
    <w:r w:rsidRPr="00AB43CC">
      <w:rPr>
        <w:rFonts w:asciiTheme="minorHAnsi" w:hAnsiTheme="minorHAnsi" w:cstheme="minorHAnsi"/>
        <w:sz w:val="20"/>
        <w:szCs w:val="20"/>
      </w:rPr>
      <w:t xml:space="preserve">City Hall Council Chambers </w:t>
    </w:r>
    <w:r w:rsidR="00DB7C59" w:rsidRPr="00EE0C75">
      <w:rPr>
        <w:rFonts w:asciiTheme="minorHAnsi" w:hAnsiTheme="minorHAnsi" w:cstheme="minorHAnsi"/>
        <w:sz w:val="20"/>
        <w:szCs w:val="20"/>
      </w:rPr>
      <w:t>●</w:t>
    </w:r>
    <w:r w:rsidRPr="00EE0C75">
      <w:rPr>
        <w:rFonts w:asciiTheme="minorHAnsi" w:hAnsiTheme="minorHAnsi" w:cstheme="minorHAnsi"/>
        <w:sz w:val="20"/>
        <w:szCs w:val="20"/>
      </w:rPr>
      <w:t xml:space="preserve"> </w:t>
    </w:r>
    <w:r w:rsidR="00DB7C59" w:rsidRPr="00EE0C75">
      <w:rPr>
        <w:rFonts w:asciiTheme="minorHAnsi" w:hAnsiTheme="minorHAnsi" w:cstheme="minorHAnsi"/>
        <w:sz w:val="20"/>
        <w:szCs w:val="20"/>
      </w:rPr>
      <w:t>Brighton,</w:t>
    </w:r>
    <w:r w:rsidR="00696F2E" w:rsidRPr="00EE0C75">
      <w:rPr>
        <w:rFonts w:asciiTheme="minorHAnsi" w:hAnsiTheme="minorHAnsi" w:cstheme="minorHAnsi"/>
        <w:sz w:val="20"/>
        <w:szCs w:val="20"/>
      </w:rPr>
      <w:t xml:space="preserve"> Michigan 48116</w:t>
    </w:r>
  </w:p>
  <w:p w:rsidR="00EE0C75" w:rsidRPr="00EE0C75" w:rsidRDefault="00EE0C75" w:rsidP="00EE0C75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EE0C75">
      <w:rPr>
        <w:rFonts w:asciiTheme="minorHAnsi" w:hAnsiTheme="minorHAnsi" w:cstheme="minorHAnsi"/>
        <w:sz w:val="20"/>
        <w:szCs w:val="20"/>
      </w:rPr>
      <w:t>(810) 227-1911 ● www.brightoncity.org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1B" w:rsidRDefault="008F4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418"/>
    <w:multiLevelType w:val="hybridMultilevel"/>
    <w:tmpl w:val="E948FF1C"/>
    <w:lvl w:ilvl="0" w:tplc="67F82006">
      <w:start w:val="2"/>
      <w:numFmt w:val="upperLetter"/>
      <w:lvlText w:val="%1."/>
      <w:lvlJc w:val="left"/>
      <w:pPr>
        <w:ind w:left="2676" w:hanging="30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43429F6">
      <w:start w:val="1"/>
      <w:numFmt w:val="decimal"/>
      <w:lvlText w:val="%2."/>
      <w:lvlJc w:val="left"/>
      <w:pPr>
        <w:ind w:left="3012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144534A">
      <w:start w:val="1"/>
      <w:numFmt w:val="bullet"/>
      <w:lvlText w:val="•"/>
      <w:lvlJc w:val="left"/>
      <w:pPr>
        <w:ind w:left="3806" w:hanging="332"/>
      </w:pPr>
      <w:rPr>
        <w:rFonts w:hint="default"/>
      </w:rPr>
    </w:lvl>
    <w:lvl w:ilvl="3" w:tplc="9418F30A">
      <w:start w:val="1"/>
      <w:numFmt w:val="bullet"/>
      <w:lvlText w:val="•"/>
      <w:lvlJc w:val="left"/>
      <w:pPr>
        <w:ind w:left="4600" w:hanging="332"/>
      </w:pPr>
      <w:rPr>
        <w:rFonts w:hint="default"/>
      </w:rPr>
    </w:lvl>
    <w:lvl w:ilvl="4" w:tplc="8B3CF9C4">
      <w:start w:val="1"/>
      <w:numFmt w:val="bullet"/>
      <w:lvlText w:val="•"/>
      <w:lvlJc w:val="left"/>
      <w:pPr>
        <w:ind w:left="5394" w:hanging="332"/>
      </w:pPr>
      <w:rPr>
        <w:rFonts w:hint="default"/>
      </w:rPr>
    </w:lvl>
    <w:lvl w:ilvl="5" w:tplc="99527FAE">
      <w:start w:val="1"/>
      <w:numFmt w:val="bullet"/>
      <w:lvlText w:val="•"/>
      <w:lvlJc w:val="left"/>
      <w:pPr>
        <w:ind w:left="6189" w:hanging="332"/>
      </w:pPr>
      <w:rPr>
        <w:rFonts w:hint="default"/>
      </w:rPr>
    </w:lvl>
    <w:lvl w:ilvl="6" w:tplc="CD6A1B94">
      <w:start w:val="1"/>
      <w:numFmt w:val="bullet"/>
      <w:lvlText w:val="•"/>
      <w:lvlJc w:val="left"/>
      <w:pPr>
        <w:ind w:left="6983" w:hanging="332"/>
      </w:pPr>
      <w:rPr>
        <w:rFonts w:hint="default"/>
      </w:rPr>
    </w:lvl>
    <w:lvl w:ilvl="7" w:tplc="6B82DDE8">
      <w:start w:val="1"/>
      <w:numFmt w:val="bullet"/>
      <w:lvlText w:val="•"/>
      <w:lvlJc w:val="left"/>
      <w:pPr>
        <w:ind w:left="7777" w:hanging="332"/>
      </w:pPr>
      <w:rPr>
        <w:rFonts w:hint="default"/>
      </w:rPr>
    </w:lvl>
    <w:lvl w:ilvl="8" w:tplc="CBAC01AA">
      <w:start w:val="1"/>
      <w:numFmt w:val="bullet"/>
      <w:lvlText w:val="•"/>
      <w:lvlJc w:val="left"/>
      <w:pPr>
        <w:ind w:left="8571" w:hanging="332"/>
      </w:pPr>
      <w:rPr>
        <w:rFonts w:hint="default"/>
      </w:rPr>
    </w:lvl>
  </w:abstractNum>
  <w:abstractNum w:abstractNumId="1" w15:restartNumberingAfterBreak="0">
    <w:nsid w:val="31B065CF"/>
    <w:multiLevelType w:val="hybridMultilevel"/>
    <w:tmpl w:val="25EA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3EA0"/>
    <w:multiLevelType w:val="hybridMultilevel"/>
    <w:tmpl w:val="ACC6D352"/>
    <w:lvl w:ilvl="0" w:tplc="7562C5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920A6"/>
    <w:multiLevelType w:val="hybridMultilevel"/>
    <w:tmpl w:val="25A2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74"/>
    <w:rsid w:val="00017B81"/>
    <w:rsid w:val="000231C1"/>
    <w:rsid w:val="0002656B"/>
    <w:rsid w:val="000360F2"/>
    <w:rsid w:val="00052C12"/>
    <w:rsid w:val="00057986"/>
    <w:rsid w:val="00077170"/>
    <w:rsid w:val="00095538"/>
    <w:rsid w:val="000A5361"/>
    <w:rsid w:val="000A662C"/>
    <w:rsid w:val="000C744F"/>
    <w:rsid w:val="000D0CC2"/>
    <w:rsid w:val="000D1681"/>
    <w:rsid w:val="00143634"/>
    <w:rsid w:val="00146025"/>
    <w:rsid w:val="00160E1A"/>
    <w:rsid w:val="0016270C"/>
    <w:rsid w:val="00163BE9"/>
    <w:rsid w:val="001B0365"/>
    <w:rsid w:val="001B7BFC"/>
    <w:rsid w:val="001D004F"/>
    <w:rsid w:val="001D21D8"/>
    <w:rsid w:val="001D792F"/>
    <w:rsid w:val="001E01AD"/>
    <w:rsid w:val="001E49A7"/>
    <w:rsid w:val="001F4F35"/>
    <w:rsid w:val="002230D9"/>
    <w:rsid w:val="002409C3"/>
    <w:rsid w:val="00255E29"/>
    <w:rsid w:val="00256B08"/>
    <w:rsid w:val="002664FE"/>
    <w:rsid w:val="0029452A"/>
    <w:rsid w:val="002A6D1B"/>
    <w:rsid w:val="002B75F7"/>
    <w:rsid w:val="002E255A"/>
    <w:rsid w:val="002E7D28"/>
    <w:rsid w:val="003004F4"/>
    <w:rsid w:val="0030277A"/>
    <w:rsid w:val="003274AF"/>
    <w:rsid w:val="00330E04"/>
    <w:rsid w:val="00332309"/>
    <w:rsid w:val="00346FFF"/>
    <w:rsid w:val="003C188D"/>
    <w:rsid w:val="003C5A6F"/>
    <w:rsid w:val="00425434"/>
    <w:rsid w:val="004315F3"/>
    <w:rsid w:val="0044169D"/>
    <w:rsid w:val="00441B1D"/>
    <w:rsid w:val="00455042"/>
    <w:rsid w:val="00460542"/>
    <w:rsid w:val="00496312"/>
    <w:rsid w:val="004B2307"/>
    <w:rsid w:val="004C0DA9"/>
    <w:rsid w:val="004C3604"/>
    <w:rsid w:val="004D1884"/>
    <w:rsid w:val="004E534A"/>
    <w:rsid w:val="00503EAF"/>
    <w:rsid w:val="0051391F"/>
    <w:rsid w:val="00524DC5"/>
    <w:rsid w:val="005871DD"/>
    <w:rsid w:val="005B6815"/>
    <w:rsid w:val="005E5D45"/>
    <w:rsid w:val="0060059B"/>
    <w:rsid w:val="00652933"/>
    <w:rsid w:val="006544DE"/>
    <w:rsid w:val="00660D8D"/>
    <w:rsid w:val="00663BC4"/>
    <w:rsid w:val="006813F0"/>
    <w:rsid w:val="00694CFF"/>
    <w:rsid w:val="00696F2E"/>
    <w:rsid w:val="006B70C9"/>
    <w:rsid w:val="006C77E9"/>
    <w:rsid w:val="006D1705"/>
    <w:rsid w:val="00702F30"/>
    <w:rsid w:val="0070466C"/>
    <w:rsid w:val="00732454"/>
    <w:rsid w:val="007608E9"/>
    <w:rsid w:val="007675A3"/>
    <w:rsid w:val="00772519"/>
    <w:rsid w:val="007A4960"/>
    <w:rsid w:val="007B29F3"/>
    <w:rsid w:val="007B583A"/>
    <w:rsid w:val="007B6C9C"/>
    <w:rsid w:val="007E582C"/>
    <w:rsid w:val="007F2B1B"/>
    <w:rsid w:val="008040E3"/>
    <w:rsid w:val="008160D2"/>
    <w:rsid w:val="00823CBD"/>
    <w:rsid w:val="00832E78"/>
    <w:rsid w:val="008363E8"/>
    <w:rsid w:val="00840E8E"/>
    <w:rsid w:val="00851446"/>
    <w:rsid w:val="00873614"/>
    <w:rsid w:val="00884BDD"/>
    <w:rsid w:val="008A43F2"/>
    <w:rsid w:val="008A4820"/>
    <w:rsid w:val="008A70EE"/>
    <w:rsid w:val="008C1D1D"/>
    <w:rsid w:val="008C414E"/>
    <w:rsid w:val="008E0DA3"/>
    <w:rsid w:val="008F0CD5"/>
    <w:rsid w:val="008F42ED"/>
    <w:rsid w:val="008F4C1B"/>
    <w:rsid w:val="0091639C"/>
    <w:rsid w:val="0092150E"/>
    <w:rsid w:val="009278BA"/>
    <w:rsid w:val="00933B05"/>
    <w:rsid w:val="0096773E"/>
    <w:rsid w:val="00975617"/>
    <w:rsid w:val="009B5210"/>
    <w:rsid w:val="009C0BC6"/>
    <w:rsid w:val="009F583A"/>
    <w:rsid w:val="00A04F98"/>
    <w:rsid w:val="00A122B0"/>
    <w:rsid w:val="00A17233"/>
    <w:rsid w:val="00A555A7"/>
    <w:rsid w:val="00A64CF9"/>
    <w:rsid w:val="00A65062"/>
    <w:rsid w:val="00A819AB"/>
    <w:rsid w:val="00A8366D"/>
    <w:rsid w:val="00A9502E"/>
    <w:rsid w:val="00AA58CE"/>
    <w:rsid w:val="00AB43CC"/>
    <w:rsid w:val="00AB7172"/>
    <w:rsid w:val="00AC06D1"/>
    <w:rsid w:val="00AC5A8D"/>
    <w:rsid w:val="00AC6B40"/>
    <w:rsid w:val="00AC7CEA"/>
    <w:rsid w:val="00AD6E98"/>
    <w:rsid w:val="00AF047F"/>
    <w:rsid w:val="00AF6B10"/>
    <w:rsid w:val="00B06F10"/>
    <w:rsid w:val="00B178E3"/>
    <w:rsid w:val="00B3038F"/>
    <w:rsid w:val="00B424EF"/>
    <w:rsid w:val="00B62C21"/>
    <w:rsid w:val="00B65584"/>
    <w:rsid w:val="00B74BFE"/>
    <w:rsid w:val="00BA3FB4"/>
    <w:rsid w:val="00BB4080"/>
    <w:rsid w:val="00BB764B"/>
    <w:rsid w:val="00BF155E"/>
    <w:rsid w:val="00BF1CCA"/>
    <w:rsid w:val="00C04EA3"/>
    <w:rsid w:val="00C23AD1"/>
    <w:rsid w:val="00C24746"/>
    <w:rsid w:val="00C31EFB"/>
    <w:rsid w:val="00C43993"/>
    <w:rsid w:val="00C4662C"/>
    <w:rsid w:val="00C54CDD"/>
    <w:rsid w:val="00C62917"/>
    <w:rsid w:val="00C77A6A"/>
    <w:rsid w:val="00CA58C1"/>
    <w:rsid w:val="00CB2720"/>
    <w:rsid w:val="00CD6EB6"/>
    <w:rsid w:val="00CD743B"/>
    <w:rsid w:val="00CF0EAB"/>
    <w:rsid w:val="00CF6AA6"/>
    <w:rsid w:val="00D35A3D"/>
    <w:rsid w:val="00D7702B"/>
    <w:rsid w:val="00D92840"/>
    <w:rsid w:val="00DB7C59"/>
    <w:rsid w:val="00DD4DB0"/>
    <w:rsid w:val="00DD7674"/>
    <w:rsid w:val="00E101BA"/>
    <w:rsid w:val="00E116B5"/>
    <w:rsid w:val="00E13F01"/>
    <w:rsid w:val="00E5706C"/>
    <w:rsid w:val="00E612C1"/>
    <w:rsid w:val="00E83D3D"/>
    <w:rsid w:val="00EA2774"/>
    <w:rsid w:val="00EA2AB6"/>
    <w:rsid w:val="00EA4EA3"/>
    <w:rsid w:val="00EE0C75"/>
    <w:rsid w:val="00EE7C19"/>
    <w:rsid w:val="00EF18E0"/>
    <w:rsid w:val="00EF2B6F"/>
    <w:rsid w:val="00F06B88"/>
    <w:rsid w:val="00F21CBA"/>
    <w:rsid w:val="00F341FC"/>
    <w:rsid w:val="00F65182"/>
    <w:rsid w:val="00FA5032"/>
    <w:rsid w:val="00FC4873"/>
    <w:rsid w:val="00FC790F"/>
    <w:rsid w:val="00FD4749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  <w15:docId w15:val="{310B5582-1229-4D4C-8133-F8104E3D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774"/>
  </w:style>
  <w:style w:type="paragraph" w:styleId="Footer">
    <w:name w:val="footer"/>
    <w:basedOn w:val="Normal"/>
    <w:link w:val="FooterChar"/>
    <w:uiPriority w:val="99"/>
    <w:unhideWhenUsed/>
    <w:rsid w:val="00EA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74"/>
  </w:style>
  <w:style w:type="paragraph" w:styleId="ListParagraph">
    <w:name w:val="List Paragraph"/>
    <w:basedOn w:val="Normal"/>
    <w:uiPriority w:val="34"/>
    <w:qFormat/>
    <w:rsid w:val="00EA27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813F0"/>
    <w:pPr>
      <w:widowControl w:val="0"/>
      <w:ind w:left="3042" w:hanging="33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13F0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813F0"/>
    <w:pPr>
      <w:widowControl w:val="0"/>
    </w:pPr>
    <w:rPr>
      <w:rFonts w:asciiTheme="minorHAnsi" w:hAnsiTheme="minorHAnsi"/>
      <w:sz w:val="22"/>
    </w:rPr>
  </w:style>
  <w:style w:type="paragraph" w:customStyle="1" w:styleId="Default">
    <w:name w:val="Default"/>
    <w:rsid w:val="00AC6B4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87F0-85D3-477C-934F-F80AF29B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 counter</dc:creator>
  <cp:lastModifiedBy>Tara Brown</cp:lastModifiedBy>
  <cp:revision>5</cp:revision>
  <cp:lastPrinted>2018-09-28T11:56:00Z</cp:lastPrinted>
  <dcterms:created xsi:type="dcterms:W3CDTF">2021-02-11T15:04:00Z</dcterms:created>
  <dcterms:modified xsi:type="dcterms:W3CDTF">2021-07-08T16:26:00Z</dcterms:modified>
</cp:coreProperties>
</file>